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C31B8" w14:textId="77777777" w:rsidR="00610615" w:rsidRPr="00610615" w:rsidRDefault="00610615" w:rsidP="00610615">
      <w:r w:rsidRPr="00610615">
        <w:t>Lunda Asmani is the Chief Financial Officer at Norwalk Public Schools, Connecticut. As Chief Financial Officer, Lunda is responsible for the development, implementation, supervision, assessment and effectiveness of all financial and business operations. The CFO oversees the long-range planning, budgeting and fund accounting for the City of Norwalk Public School System $400 million operating, grant and capital budget. Additionally, he plans and conducts internal audits and assists with the independent external audit.</w:t>
      </w:r>
    </w:p>
    <w:p w14:paraId="746C1258" w14:textId="77777777" w:rsidR="00610615" w:rsidRPr="00610615" w:rsidRDefault="00610615" w:rsidP="00610615">
      <w:r w:rsidRPr="00610615">
        <w:t xml:space="preserve">Lunda has nearly 20 years local government experience having served as Chief Financial Officer for the Town of New Canaan Connecticut, Director of Management &amp; Budgets for the City of Norwalk, Connecticut and Assistant City Manager for Budget &amp; Finance for the City of Newton, Kansas.  From 2003-2016, Lunda served as an adjunct instructor of economics at Butler College in Kansas. He was named a Forty Under Forty honoree by the Wichita Business Journal, </w:t>
      </w:r>
      <w:proofErr w:type="gramStart"/>
      <w:r w:rsidRPr="00610615">
        <w:t>and also</w:t>
      </w:r>
      <w:proofErr w:type="gramEnd"/>
      <w:r w:rsidRPr="00610615">
        <w:t xml:space="preserve"> received a CFO Award from the same publication. </w:t>
      </w:r>
    </w:p>
    <w:p w14:paraId="7108A424" w14:textId="77777777" w:rsidR="00610615" w:rsidRPr="00610615" w:rsidRDefault="00610615" w:rsidP="00610615">
      <w:r w:rsidRPr="00610615">
        <w:t>Prior to joining the GFOA Board, Lunda served two terms on the Treasury and Investment Management Standing Committee and a term on the Debt Standing Committee. He is currently Ex-Officio on the Budget Standing Committee. He is a member and Past President of the GFOA Black Caucus. Lunda is also past President of the Kansas Government Finance Officers Association and currently sits on the board of the Connecticut Government Finance Officers Association.</w:t>
      </w:r>
    </w:p>
    <w:p w14:paraId="738DE1C0" w14:textId="77777777" w:rsidR="00610615" w:rsidRPr="00610615" w:rsidRDefault="00610615" w:rsidP="00610615">
      <w:r w:rsidRPr="00610615">
        <w:t xml:space="preserve">Lunda holds a </w:t>
      </w:r>
      <w:proofErr w:type="gramStart"/>
      <w:r w:rsidRPr="00610615">
        <w:t>master of public administration</w:t>
      </w:r>
      <w:proofErr w:type="gramEnd"/>
      <w:r w:rsidRPr="00610615">
        <w:t xml:space="preserve"> from Wichita State University and a bachelor of arts in urban planning and economics from the University of Dar Es Salaam, Tanzania. He earned graduate certificates in public finance and economic development from Wichita State </w:t>
      </w:r>
      <w:proofErr w:type="gramStart"/>
      <w:r w:rsidRPr="00610615">
        <w:t>University, and</w:t>
      </w:r>
      <w:proofErr w:type="gramEnd"/>
      <w:r w:rsidRPr="00610615">
        <w:t xml:space="preserve"> completed work in the GFOA Advance Government finance Institute at the University of Wisconsin, and the ICMA Senior Executive Institute and Leadership ICMA at the University of Virginia. He is a GFOA Certified Public Finance Officer (CPFO).</w:t>
      </w:r>
    </w:p>
    <w:p w14:paraId="2E79BC94" w14:textId="77777777" w:rsidR="003004DC" w:rsidRPr="00610615" w:rsidRDefault="003004DC" w:rsidP="00610615"/>
    <w:sectPr w:rsidR="003004DC" w:rsidRPr="00610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15"/>
    <w:rsid w:val="003004DC"/>
    <w:rsid w:val="003A7E7E"/>
    <w:rsid w:val="004E2987"/>
    <w:rsid w:val="00610615"/>
    <w:rsid w:val="009C0F46"/>
    <w:rsid w:val="00D57EA0"/>
    <w:rsid w:val="00F64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FB68"/>
  <w15:chartTrackingRefBased/>
  <w15:docId w15:val="{34F3279D-CB2A-4403-BC76-A041E38C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61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1061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1061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1061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1061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106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6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6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6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61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1061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1061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1061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1061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10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615"/>
    <w:rPr>
      <w:rFonts w:eastAsiaTheme="majorEastAsia" w:cstheme="majorBidi"/>
      <w:color w:val="272727" w:themeColor="text1" w:themeTint="D8"/>
    </w:rPr>
  </w:style>
  <w:style w:type="paragraph" w:styleId="Title">
    <w:name w:val="Title"/>
    <w:basedOn w:val="Normal"/>
    <w:next w:val="Normal"/>
    <w:link w:val="TitleChar"/>
    <w:uiPriority w:val="10"/>
    <w:qFormat/>
    <w:rsid w:val="00610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6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6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0615"/>
    <w:rPr>
      <w:i/>
      <w:iCs/>
      <w:color w:val="404040" w:themeColor="text1" w:themeTint="BF"/>
    </w:rPr>
  </w:style>
  <w:style w:type="paragraph" w:styleId="ListParagraph">
    <w:name w:val="List Paragraph"/>
    <w:basedOn w:val="Normal"/>
    <w:uiPriority w:val="34"/>
    <w:qFormat/>
    <w:rsid w:val="00610615"/>
    <w:pPr>
      <w:ind w:left="720"/>
      <w:contextualSpacing/>
    </w:pPr>
  </w:style>
  <w:style w:type="character" w:styleId="IntenseEmphasis">
    <w:name w:val="Intense Emphasis"/>
    <w:basedOn w:val="DefaultParagraphFont"/>
    <w:uiPriority w:val="21"/>
    <w:qFormat/>
    <w:rsid w:val="00610615"/>
    <w:rPr>
      <w:i/>
      <w:iCs/>
      <w:color w:val="365F91" w:themeColor="accent1" w:themeShade="BF"/>
    </w:rPr>
  </w:style>
  <w:style w:type="paragraph" w:styleId="IntenseQuote">
    <w:name w:val="Intense Quote"/>
    <w:basedOn w:val="Normal"/>
    <w:next w:val="Normal"/>
    <w:link w:val="IntenseQuoteChar"/>
    <w:uiPriority w:val="30"/>
    <w:qFormat/>
    <w:rsid w:val="0061061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10615"/>
    <w:rPr>
      <w:i/>
      <w:iCs/>
      <w:color w:val="365F91" w:themeColor="accent1" w:themeShade="BF"/>
    </w:rPr>
  </w:style>
  <w:style w:type="character" w:styleId="IntenseReference">
    <w:name w:val="Intense Reference"/>
    <w:basedOn w:val="DefaultParagraphFont"/>
    <w:uiPriority w:val="32"/>
    <w:qFormat/>
    <w:rsid w:val="0061061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93724">
      <w:bodyDiv w:val="1"/>
      <w:marLeft w:val="0"/>
      <w:marRight w:val="0"/>
      <w:marTop w:val="0"/>
      <w:marBottom w:val="0"/>
      <w:divBdr>
        <w:top w:val="none" w:sz="0" w:space="0" w:color="auto"/>
        <w:left w:val="none" w:sz="0" w:space="0" w:color="auto"/>
        <w:bottom w:val="none" w:sz="0" w:space="0" w:color="auto"/>
        <w:right w:val="none" w:sz="0" w:space="0" w:color="auto"/>
      </w:divBdr>
    </w:div>
    <w:div w:id="16171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Lord</dc:creator>
  <cp:keywords/>
  <dc:description/>
  <cp:lastModifiedBy>Kimberly Lord</cp:lastModifiedBy>
  <cp:revision>2</cp:revision>
  <dcterms:created xsi:type="dcterms:W3CDTF">2024-07-31T13:28:00Z</dcterms:created>
  <dcterms:modified xsi:type="dcterms:W3CDTF">2024-07-31T13:28:00Z</dcterms:modified>
</cp:coreProperties>
</file>